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387CB" w14:textId="3E41FE67" w:rsidR="00B96071" w:rsidRDefault="00796786" w:rsidP="00B96071">
      <w:pPr>
        <w:pStyle w:val="Default"/>
        <w:rPr>
          <w:rFonts w:ascii="AvenirRegular" w:eastAsia="굴림" w:hAnsi="AvenirRegular" w:cs="굴림"/>
          <w:color w:val="131916"/>
          <w:sz w:val="32"/>
          <w:szCs w:val="32"/>
        </w:rPr>
      </w:pPr>
      <w:r>
        <w:rPr>
          <w:noProof/>
        </w:rPr>
        <mc:AlternateContent>
          <mc:Choice Requires="wps">
            <w:drawing>
              <wp:anchor distT="45720" distB="45720" distL="114300" distR="114300" simplePos="0" relativeHeight="251659264" behindDoc="0" locked="0" layoutInCell="1" allowOverlap="1" wp14:anchorId="0F80090A" wp14:editId="10DB34DA">
                <wp:simplePos x="0" y="0"/>
                <wp:positionH relativeFrom="margin">
                  <wp:posOffset>4236720</wp:posOffset>
                </wp:positionH>
                <wp:positionV relativeFrom="paragraph">
                  <wp:posOffset>9525</wp:posOffset>
                </wp:positionV>
                <wp:extent cx="1973580" cy="1188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188720"/>
                        </a:xfrm>
                        <a:prstGeom prst="rect">
                          <a:avLst/>
                        </a:prstGeom>
                        <a:solidFill>
                          <a:srgbClr val="FFFFFF"/>
                        </a:solidFill>
                        <a:ln w="9525">
                          <a:noFill/>
                          <a:miter lim="800000"/>
                          <a:headEnd/>
                          <a:tailEnd/>
                        </a:ln>
                      </wps:spPr>
                      <wps:txbx>
                        <w:txbxContent>
                          <w:p w14:paraId="769CE6E2" w14:textId="6A447906" w:rsidR="00B10CD1" w:rsidRPr="003A3FA9" w:rsidRDefault="00B10CD1" w:rsidP="00146C31">
                            <w:pPr>
                              <w:pStyle w:val="Default"/>
                              <w:rPr>
                                <w:sz w:val="20"/>
                                <w:szCs w:val="20"/>
                              </w:rPr>
                            </w:pPr>
                            <w:r w:rsidRPr="003A3FA9">
                              <w:rPr>
                                <w:rFonts w:hint="eastAsia"/>
                                <w:sz w:val="20"/>
                                <w:szCs w:val="20"/>
                              </w:rPr>
                              <w:t>3</w:t>
                            </w:r>
                            <w:r w:rsidRPr="003A3FA9">
                              <w:rPr>
                                <w:sz w:val="20"/>
                                <w:szCs w:val="20"/>
                              </w:rPr>
                              <w:t xml:space="preserve">2 </w:t>
                            </w:r>
                            <w:proofErr w:type="spellStart"/>
                            <w:r w:rsidRPr="003A3FA9">
                              <w:rPr>
                                <w:sz w:val="20"/>
                                <w:szCs w:val="20"/>
                              </w:rPr>
                              <w:t>Seongji-gil</w:t>
                            </w:r>
                            <w:proofErr w:type="spellEnd"/>
                            <w:r w:rsidRPr="003A3FA9">
                              <w:rPr>
                                <w:sz w:val="20"/>
                                <w:szCs w:val="20"/>
                              </w:rPr>
                              <w:t xml:space="preserve">, </w:t>
                            </w:r>
                            <w:proofErr w:type="spellStart"/>
                            <w:r w:rsidRPr="003A3FA9">
                              <w:rPr>
                                <w:sz w:val="20"/>
                                <w:szCs w:val="20"/>
                              </w:rPr>
                              <w:t>Mapo-gu</w:t>
                            </w:r>
                            <w:proofErr w:type="spellEnd"/>
                            <w:r w:rsidRPr="003A3FA9">
                              <w:rPr>
                                <w:sz w:val="20"/>
                                <w:szCs w:val="20"/>
                              </w:rPr>
                              <w:br/>
                              <w:t>Seoul, Republic of Korea</w:t>
                            </w:r>
                          </w:p>
                          <w:p w14:paraId="5FE3DA2E" w14:textId="77777777" w:rsidR="00B10CD1" w:rsidRPr="003A3FA9" w:rsidRDefault="00B10CD1" w:rsidP="00146C31">
                            <w:pPr>
                              <w:pStyle w:val="Default"/>
                              <w:rPr>
                                <w:rFonts w:hint="eastAsia"/>
                                <w:sz w:val="20"/>
                                <w:szCs w:val="20"/>
                              </w:rPr>
                            </w:pPr>
                          </w:p>
                          <w:p w14:paraId="70C207F9" w14:textId="0BE70266" w:rsidR="00B9025F" w:rsidRPr="003A3FA9" w:rsidRDefault="00B10CD1" w:rsidP="00146C31">
                            <w:pPr>
                              <w:rPr>
                                <w:rFonts w:ascii="Calibri" w:hAnsi="Calibri" w:cs="Calibri" w:hint="eastAsia"/>
                                <w:color w:val="000000"/>
                                <w:kern w:val="0"/>
                                <w:szCs w:val="20"/>
                              </w:rPr>
                            </w:pPr>
                            <w:r w:rsidRPr="003A3FA9">
                              <w:rPr>
                                <w:rFonts w:ascii="Calibri" w:hAnsi="Calibri" w:cs="Calibri" w:hint="eastAsia"/>
                                <w:color w:val="000000"/>
                                <w:kern w:val="0"/>
                                <w:szCs w:val="20"/>
                              </w:rPr>
                              <w:t>T</w:t>
                            </w:r>
                            <w:r w:rsidRPr="003A3FA9">
                              <w:rPr>
                                <w:rFonts w:ascii="Calibri" w:hAnsi="Calibri" w:cs="Calibri"/>
                                <w:color w:val="000000"/>
                                <w:kern w:val="0"/>
                                <w:szCs w:val="20"/>
                              </w:rPr>
                              <w:t xml:space="preserve">. +82 </w:t>
                            </w:r>
                            <w:r w:rsidR="008C6CF8" w:rsidRPr="003A3FA9">
                              <w:rPr>
                                <w:rFonts w:ascii="Calibri" w:hAnsi="Calibri" w:cs="Calibri"/>
                                <w:color w:val="000000"/>
                                <w:kern w:val="0"/>
                                <w:szCs w:val="20"/>
                              </w:rPr>
                              <w:t>(0)</w:t>
                            </w:r>
                            <w:r w:rsidRPr="003A3FA9">
                              <w:rPr>
                                <w:rFonts w:ascii="Calibri" w:hAnsi="Calibri" w:cs="Calibri"/>
                                <w:color w:val="000000"/>
                                <w:kern w:val="0"/>
                                <w:szCs w:val="20"/>
                              </w:rPr>
                              <w:t>2 6406 3838</w:t>
                            </w:r>
                            <w:r w:rsidRPr="003A3FA9">
                              <w:rPr>
                                <w:rFonts w:ascii="Calibri" w:hAnsi="Calibri" w:cs="Calibri"/>
                                <w:color w:val="000000"/>
                                <w:kern w:val="0"/>
                                <w:szCs w:val="20"/>
                              </w:rPr>
                              <w:br/>
                              <w:t xml:space="preserve">F. +82 </w:t>
                            </w:r>
                            <w:r w:rsidR="008C6CF8" w:rsidRPr="003A3FA9">
                              <w:rPr>
                                <w:rFonts w:ascii="Calibri" w:hAnsi="Calibri" w:cs="Calibri"/>
                                <w:color w:val="000000"/>
                                <w:kern w:val="0"/>
                                <w:szCs w:val="20"/>
                              </w:rPr>
                              <w:t>(0)504 058 3828</w:t>
                            </w:r>
                            <w:r w:rsidR="00B9025F" w:rsidRPr="003A3FA9">
                              <w:rPr>
                                <w:rFonts w:ascii="Calibri" w:hAnsi="Calibri" w:cs="Calibri"/>
                                <w:color w:val="000000"/>
                                <w:kern w:val="0"/>
                                <w:szCs w:val="20"/>
                              </w:rPr>
                              <w:br/>
                              <w:t xml:space="preserve">E. </w:t>
                            </w:r>
                            <w:r w:rsidR="003A3FA9" w:rsidRPr="003A3FA9">
                              <w:rPr>
                                <w:rFonts w:ascii="Calibri" w:hAnsi="Calibri" w:cs="Calibri"/>
                                <w:color w:val="000000"/>
                                <w:kern w:val="0"/>
                                <w:szCs w:val="20"/>
                              </w:rPr>
                              <w:t>contact@m</w:t>
                            </w:r>
                            <w:r w:rsidR="00B9025F" w:rsidRPr="003A3FA9">
                              <w:rPr>
                                <w:rFonts w:ascii="Calibri" w:hAnsi="Calibri" w:cs="Calibri"/>
                                <w:color w:val="000000"/>
                                <w:kern w:val="0"/>
                                <w:szCs w:val="20"/>
                              </w:rPr>
                              <w:t>ediheroes.com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80090A" id="_x0000_t202" coordsize="21600,21600" o:spt="202" path="m,l,21600r21600,l21600,xe">
                <v:stroke joinstyle="miter"/>
                <v:path gradientshapeok="t" o:connecttype="rect"/>
              </v:shapetype>
              <v:shape id="Text Box 2" o:spid="_x0000_s1026" type="#_x0000_t202" style="position:absolute;margin-left:333.6pt;margin-top:.75pt;width:155.4pt;height:9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" stroked="f">
                <v:textbox>
                  <w:txbxContent>
                    <w:p w14:paraId="769CE6E2" w14:textId="6A447906" w:rsidR="00B10CD1" w:rsidRPr="003A3FA9" w:rsidRDefault="00B10CD1" w:rsidP="00146C31">
                      <w:pPr>
                        <w:pStyle w:val="Default"/>
                        <w:rPr>
                          <w:sz w:val="20"/>
                          <w:szCs w:val="20"/>
                        </w:rPr>
                      </w:pPr>
                      <w:r w:rsidRPr="003A3FA9">
                        <w:rPr>
                          <w:rFonts w:hint="eastAsia"/>
                          <w:sz w:val="20"/>
                          <w:szCs w:val="20"/>
                        </w:rPr>
                        <w:t>3</w:t>
                      </w:r>
                      <w:r w:rsidRPr="003A3FA9">
                        <w:rPr>
                          <w:sz w:val="20"/>
                          <w:szCs w:val="20"/>
                        </w:rPr>
                        <w:t xml:space="preserve">2 </w:t>
                      </w:r>
                      <w:proofErr w:type="spellStart"/>
                      <w:r w:rsidRPr="003A3FA9">
                        <w:rPr>
                          <w:sz w:val="20"/>
                          <w:szCs w:val="20"/>
                        </w:rPr>
                        <w:t>Seongji-gil</w:t>
                      </w:r>
                      <w:proofErr w:type="spellEnd"/>
                      <w:r w:rsidRPr="003A3FA9">
                        <w:rPr>
                          <w:sz w:val="20"/>
                          <w:szCs w:val="20"/>
                        </w:rPr>
                        <w:t xml:space="preserve">, </w:t>
                      </w:r>
                      <w:proofErr w:type="spellStart"/>
                      <w:r w:rsidRPr="003A3FA9">
                        <w:rPr>
                          <w:sz w:val="20"/>
                          <w:szCs w:val="20"/>
                        </w:rPr>
                        <w:t>Mapo-gu</w:t>
                      </w:r>
                      <w:proofErr w:type="spellEnd"/>
                      <w:r w:rsidRPr="003A3FA9">
                        <w:rPr>
                          <w:sz w:val="20"/>
                          <w:szCs w:val="20"/>
                        </w:rPr>
                        <w:br/>
                        <w:t>Seoul, Republic of Korea</w:t>
                      </w:r>
                    </w:p>
                    <w:p w14:paraId="5FE3DA2E" w14:textId="77777777" w:rsidR="00B10CD1" w:rsidRPr="003A3FA9" w:rsidRDefault="00B10CD1" w:rsidP="00146C31">
                      <w:pPr>
                        <w:pStyle w:val="Default"/>
                        <w:rPr>
                          <w:rFonts w:hint="eastAsia"/>
                          <w:sz w:val="20"/>
                          <w:szCs w:val="20"/>
                        </w:rPr>
                      </w:pPr>
                    </w:p>
                    <w:p w14:paraId="70C207F9" w14:textId="0BE70266" w:rsidR="00B9025F" w:rsidRPr="003A3FA9" w:rsidRDefault="00B10CD1" w:rsidP="00146C31">
                      <w:pPr>
                        <w:rPr>
                          <w:rFonts w:ascii="Calibri" w:hAnsi="Calibri" w:cs="Calibri" w:hint="eastAsia"/>
                          <w:color w:val="000000"/>
                          <w:kern w:val="0"/>
                          <w:szCs w:val="20"/>
                        </w:rPr>
                      </w:pPr>
                      <w:r w:rsidRPr="003A3FA9">
                        <w:rPr>
                          <w:rFonts w:ascii="Calibri" w:hAnsi="Calibri" w:cs="Calibri" w:hint="eastAsia"/>
                          <w:color w:val="000000"/>
                          <w:kern w:val="0"/>
                          <w:szCs w:val="20"/>
                        </w:rPr>
                        <w:t>T</w:t>
                      </w:r>
                      <w:r w:rsidRPr="003A3FA9">
                        <w:rPr>
                          <w:rFonts w:ascii="Calibri" w:hAnsi="Calibri" w:cs="Calibri"/>
                          <w:color w:val="000000"/>
                          <w:kern w:val="0"/>
                          <w:szCs w:val="20"/>
                        </w:rPr>
                        <w:t xml:space="preserve">. +82 </w:t>
                      </w:r>
                      <w:r w:rsidR="008C6CF8" w:rsidRPr="003A3FA9">
                        <w:rPr>
                          <w:rFonts w:ascii="Calibri" w:hAnsi="Calibri" w:cs="Calibri"/>
                          <w:color w:val="000000"/>
                          <w:kern w:val="0"/>
                          <w:szCs w:val="20"/>
                        </w:rPr>
                        <w:t>(0)</w:t>
                      </w:r>
                      <w:r w:rsidRPr="003A3FA9">
                        <w:rPr>
                          <w:rFonts w:ascii="Calibri" w:hAnsi="Calibri" w:cs="Calibri"/>
                          <w:color w:val="000000"/>
                          <w:kern w:val="0"/>
                          <w:szCs w:val="20"/>
                        </w:rPr>
                        <w:t>2 6406 3838</w:t>
                      </w:r>
                      <w:r w:rsidRPr="003A3FA9">
                        <w:rPr>
                          <w:rFonts w:ascii="Calibri" w:hAnsi="Calibri" w:cs="Calibri"/>
                          <w:color w:val="000000"/>
                          <w:kern w:val="0"/>
                          <w:szCs w:val="20"/>
                        </w:rPr>
                        <w:br/>
                        <w:t xml:space="preserve">F. +82 </w:t>
                      </w:r>
                      <w:r w:rsidR="008C6CF8" w:rsidRPr="003A3FA9">
                        <w:rPr>
                          <w:rFonts w:ascii="Calibri" w:hAnsi="Calibri" w:cs="Calibri"/>
                          <w:color w:val="000000"/>
                          <w:kern w:val="0"/>
                          <w:szCs w:val="20"/>
                        </w:rPr>
                        <w:t>(0)504 058 3828</w:t>
                      </w:r>
                      <w:r w:rsidR="00B9025F" w:rsidRPr="003A3FA9">
                        <w:rPr>
                          <w:rFonts w:ascii="Calibri" w:hAnsi="Calibri" w:cs="Calibri"/>
                          <w:color w:val="000000"/>
                          <w:kern w:val="0"/>
                          <w:szCs w:val="20"/>
                        </w:rPr>
                        <w:br/>
                        <w:t xml:space="preserve">E. </w:t>
                      </w:r>
                      <w:r w:rsidR="003A3FA9" w:rsidRPr="003A3FA9">
                        <w:rPr>
                          <w:rFonts w:ascii="Calibri" w:hAnsi="Calibri" w:cs="Calibri"/>
                          <w:color w:val="000000"/>
                          <w:kern w:val="0"/>
                          <w:szCs w:val="20"/>
                        </w:rPr>
                        <w:t>contact@m</w:t>
                      </w:r>
                      <w:r w:rsidR="00B9025F" w:rsidRPr="003A3FA9">
                        <w:rPr>
                          <w:rFonts w:ascii="Calibri" w:hAnsi="Calibri" w:cs="Calibri"/>
                          <w:color w:val="000000"/>
                          <w:kern w:val="0"/>
                          <w:szCs w:val="20"/>
                        </w:rPr>
                        <w:t>ediheroes.com</w:t>
                      </w:r>
                    </w:p>
                  </w:txbxContent>
                </v:textbox>
                <w10:wrap type="square" anchorx="margin"/>
              </v:shape>
            </w:pict>
          </mc:Fallback>
        </mc:AlternateContent>
      </w:r>
      <w:r w:rsidR="009D1BC4" w:rsidRPr="00B96071">
        <w:rPr>
          <w:rFonts w:ascii="AvenirRegular" w:eastAsia="굴림" w:hAnsi="AvenirRegular" w:cs="굴림"/>
          <w:color w:val="131916"/>
          <w:sz w:val="32"/>
          <w:szCs w:val="32"/>
        </w:rPr>
        <w:t> </w:t>
      </w:r>
      <w:r>
        <w:rPr>
          <w:noProof/>
        </w:rPr>
        <w:drawing>
          <wp:inline distT="0" distB="0" distL="0" distR="0" wp14:anchorId="5C6826EE" wp14:editId="7617884C">
            <wp:extent cx="1998305" cy="990600"/>
            <wp:effectExtent l="19050" t="19050" r="2159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5030" t="32200" r="63067" b="48497"/>
                    <a:stretch/>
                  </pic:blipFill>
                  <pic:spPr bwMode="auto">
                    <a:xfrm>
                      <a:off x="0" y="0"/>
                      <a:ext cx="2007019" cy="994920"/>
                    </a:xfrm>
                    <a:prstGeom prst="rect">
                      <a:avLst/>
                    </a:prstGeom>
                    <a:ln>
                      <a:solidFill>
                        <a:schemeClr val="bg2"/>
                      </a:solidFill>
                    </a:ln>
                    <a:extLst>
                      <a:ext uri="{53640926-AAD7-44D8-BBD7-CCE9431645EC}">
                        <a14:shadowObscured xmlns:a14="http://schemas.microsoft.com/office/drawing/2010/main"/>
                      </a:ext>
                    </a:extLst>
                  </pic:spPr>
                </pic:pic>
              </a:graphicData>
            </a:graphic>
          </wp:inline>
        </w:drawing>
      </w:r>
      <w:r>
        <w:rPr>
          <w:rFonts w:ascii="AvenirRegular" w:eastAsia="굴림" w:hAnsi="AvenirRegular" w:cs="굴림"/>
          <w:color w:val="131916"/>
          <w:sz w:val="32"/>
          <w:szCs w:val="32"/>
        </w:rPr>
        <w:tab/>
      </w:r>
    </w:p>
    <w:p w14:paraId="73ADEBEE" w14:textId="68CDA2EA" w:rsidR="00796786" w:rsidRPr="003274FD" w:rsidRDefault="00146C31" w:rsidP="008C6CF8">
      <w:pPr>
        <w:pStyle w:val="Default"/>
        <w:ind w:leftChars="100" w:left="200"/>
        <w:rPr>
          <w:sz w:val="20"/>
          <w:szCs w:val="20"/>
          <w14:textOutline w14:w="9525" w14:cap="rnd" w14:cmpd="sng" w14:algn="ctr">
            <w14:solidFill>
              <w14:schemeClr w14:val="bg2">
                <w14:lumMod w14:val="75000"/>
              </w14:schemeClr>
            </w14:solidFill>
            <w14:prstDash w14:val="solid"/>
            <w14:bevel/>
          </w14:textOutline>
        </w:rPr>
      </w:pPr>
      <w:r w:rsidRPr="003274FD">
        <w:rPr>
          <w:b/>
          <w:bCs/>
          <w:sz w:val="20"/>
          <w:szCs w:val="20"/>
        </w:rPr>
        <w:t>International Medical Device School</w:t>
      </w:r>
      <w:r w:rsidR="008C6CF8">
        <w:rPr>
          <w:b/>
          <w:bCs/>
          <w:sz w:val="20"/>
          <w:szCs w:val="20"/>
        </w:rPr>
        <w:br/>
      </w:r>
      <w:proofErr w:type="spellStart"/>
      <w:r w:rsidR="003A3FA9">
        <w:rPr>
          <w:b/>
          <w:bCs/>
          <w:sz w:val="20"/>
          <w:szCs w:val="20"/>
        </w:rPr>
        <w:t>MediHeroes</w:t>
      </w:r>
      <w:proofErr w:type="spellEnd"/>
      <w:r w:rsidR="003A3FA9">
        <w:rPr>
          <w:b/>
          <w:bCs/>
          <w:sz w:val="20"/>
          <w:szCs w:val="20"/>
        </w:rPr>
        <w:t xml:space="preserve">, </w:t>
      </w:r>
      <w:r w:rsidR="008C6CF8">
        <w:rPr>
          <w:b/>
          <w:bCs/>
          <w:sz w:val="20"/>
          <w:szCs w:val="20"/>
        </w:rPr>
        <w:t xml:space="preserve">Korea </w:t>
      </w:r>
      <w:r w:rsidR="003A3FA9">
        <w:rPr>
          <w:b/>
          <w:bCs/>
          <w:sz w:val="20"/>
          <w:szCs w:val="20"/>
        </w:rPr>
        <w:t>C</w:t>
      </w:r>
      <w:r w:rsidR="008C6CF8">
        <w:rPr>
          <w:b/>
          <w:bCs/>
          <w:sz w:val="20"/>
          <w:szCs w:val="20"/>
        </w:rPr>
        <w:t xml:space="preserve">hapter </w:t>
      </w:r>
      <w:r w:rsidR="003A3FA9">
        <w:rPr>
          <w:b/>
          <w:bCs/>
          <w:sz w:val="20"/>
          <w:szCs w:val="20"/>
        </w:rPr>
        <w:t>P</w:t>
      </w:r>
      <w:r w:rsidR="008C6CF8">
        <w:rPr>
          <w:b/>
          <w:bCs/>
          <w:sz w:val="20"/>
          <w:szCs w:val="20"/>
        </w:rPr>
        <w:t>artner</w:t>
      </w:r>
      <w:r w:rsidR="008C6CF8">
        <w:rPr>
          <w:b/>
          <w:bCs/>
          <w:sz w:val="20"/>
          <w:szCs w:val="20"/>
        </w:rPr>
        <w:br/>
      </w:r>
      <w:r w:rsidRPr="003274FD">
        <w:rPr>
          <w:b/>
          <w:bCs/>
          <w:sz w:val="20"/>
          <w:szCs w:val="20"/>
        </w:rPr>
        <w:br/>
        <w:t xml:space="preserve">   </w:t>
      </w:r>
    </w:p>
    <w:p w14:paraId="039E016E" w14:textId="033D6A43" w:rsidR="009D1BC4" w:rsidRPr="00B96071" w:rsidRDefault="00B96071" w:rsidP="00B96071">
      <w:pPr>
        <w:widowControl/>
        <w:shd w:val="clear" w:color="auto" w:fill="FFFFFF"/>
        <w:wordWrap/>
        <w:autoSpaceDE/>
        <w:autoSpaceDN/>
        <w:spacing w:before="100" w:beforeAutospacing="1" w:after="100" w:afterAutospacing="1" w:line="240" w:lineRule="auto"/>
        <w:jc w:val="center"/>
        <w:rPr>
          <w:rFonts w:ascii="AvenirRegular" w:eastAsia="굴림" w:hAnsi="AvenirRegular" w:cs="굴림" w:hint="eastAsia"/>
          <w:color w:val="131916"/>
          <w:kern w:val="0"/>
          <w:sz w:val="32"/>
          <w:szCs w:val="32"/>
        </w:rPr>
      </w:pPr>
      <w:r>
        <w:rPr>
          <w:b/>
          <w:bCs/>
          <w:sz w:val="28"/>
          <w:szCs w:val="28"/>
        </w:rPr>
        <w:t>IMDS Code of Conduct</w:t>
      </w:r>
    </w:p>
    <w:p w14:paraId="175D73B6" w14:textId="77777777" w:rsidR="00B96071" w:rsidRPr="00146C31" w:rsidRDefault="00B96071" w:rsidP="00B96071">
      <w:pPr>
        <w:pStyle w:val="Default"/>
        <w:rPr>
          <w14:textOutline w14:w="12700" w14:cap="rnd" w14:cmpd="sng" w14:algn="ctr">
            <w14:solidFill>
              <w14:schemeClr w14:val="bg2">
                <w14:lumMod w14:val="75000"/>
              </w14:schemeClr>
            </w14:solidFill>
            <w14:prstDash w14:val="solid"/>
            <w14:bevel/>
          </w14:textOutline>
        </w:rPr>
      </w:pPr>
    </w:p>
    <w:p w14:paraId="772CDAF7" w14:textId="235A4320" w:rsidR="00B96071" w:rsidRDefault="00B96071" w:rsidP="00B96071">
      <w:pPr>
        <w:pStyle w:val="Default"/>
        <w:rPr>
          <w:sz w:val="22"/>
          <w:szCs w:val="22"/>
        </w:rPr>
      </w:pPr>
      <w:r>
        <w:rPr>
          <w:b/>
          <w:bCs/>
          <w:sz w:val="22"/>
          <w:szCs w:val="22"/>
        </w:rPr>
        <w:t>1.Purpose</w:t>
      </w:r>
    </w:p>
    <w:p w14:paraId="0ED92B5F" w14:textId="3D077A0C" w:rsidR="00B96071" w:rsidRDefault="003274FD" w:rsidP="00B96071">
      <w:pPr>
        <w:pStyle w:val="Default"/>
        <w:rPr>
          <w:sz w:val="22"/>
          <w:szCs w:val="22"/>
        </w:rPr>
      </w:pPr>
      <w:r>
        <w:rPr>
          <w:sz w:val="22"/>
          <w:szCs w:val="22"/>
        </w:rPr>
        <w:t>IMDS</w:t>
      </w:r>
      <w:r w:rsidR="00B96071">
        <w:rPr>
          <w:sz w:val="22"/>
          <w:szCs w:val="22"/>
        </w:rPr>
        <w:t xml:space="preserve"> is committed to providing a friendly, safe, and welcoming environment for all, regardless of</w:t>
      </w:r>
      <w:r w:rsidR="00A724B5">
        <w:rPr>
          <w:sz w:val="22"/>
          <w:szCs w:val="22"/>
        </w:rPr>
        <w:t xml:space="preserve"> </w:t>
      </w:r>
      <w:r w:rsidR="00B96071">
        <w:rPr>
          <w:sz w:val="22"/>
          <w:szCs w:val="22"/>
        </w:rPr>
        <w:t>gender, sexual orientation, disability, ethnicity, or religion. This code of conduct outlines our</w:t>
      </w:r>
      <w:r w:rsidR="00A724B5">
        <w:rPr>
          <w:sz w:val="22"/>
          <w:szCs w:val="22"/>
        </w:rPr>
        <w:t xml:space="preserve"> </w:t>
      </w:r>
      <w:r w:rsidR="00B96071">
        <w:rPr>
          <w:sz w:val="22"/>
          <w:szCs w:val="22"/>
        </w:rPr>
        <w:t>expectations for participant behavior as well as the consequences for unacceptable behavior.</w:t>
      </w:r>
    </w:p>
    <w:p w14:paraId="06BFC5B0" w14:textId="10749FCA" w:rsidR="00B96071" w:rsidRDefault="00B96071" w:rsidP="00B96071">
      <w:pPr>
        <w:pStyle w:val="Default"/>
        <w:rPr>
          <w:sz w:val="22"/>
          <w:szCs w:val="22"/>
        </w:rPr>
      </w:pPr>
      <w:r>
        <w:rPr>
          <w:sz w:val="22"/>
          <w:szCs w:val="22"/>
        </w:rPr>
        <w:t xml:space="preserve">We invite all sponsors, volunteers, speakers, attendees, exhibitors, and other participants to help us realize a safe and positive conference experience for everyone. All determinations of appropriate or inappropriate behavior are in </w:t>
      </w:r>
      <w:r w:rsidR="003274FD">
        <w:rPr>
          <w:sz w:val="22"/>
          <w:szCs w:val="22"/>
        </w:rPr>
        <w:t>IMDS</w:t>
      </w:r>
      <w:r>
        <w:rPr>
          <w:sz w:val="22"/>
          <w:szCs w:val="22"/>
        </w:rPr>
        <w:t xml:space="preserve">’s sole discretion and the decision of </w:t>
      </w:r>
      <w:r w:rsidR="003274FD">
        <w:rPr>
          <w:sz w:val="22"/>
          <w:szCs w:val="22"/>
        </w:rPr>
        <w:t>IMDS</w:t>
      </w:r>
      <w:r>
        <w:rPr>
          <w:sz w:val="22"/>
          <w:szCs w:val="22"/>
        </w:rPr>
        <w:t xml:space="preserve">’s representatives onsite will be final. </w:t>
      </w:r>
      <w:r w:rsidR="00A724B5">
        <w:rPr>
          <w:sz w:val="22"/>
          <w:szCs w:val="22"/>
        </w:rPr>
        <w:br/>
      </w:r>
    </w:p>
    <w:p w14:paraId="060FA877" w14:textId="77777777" w:rsidR="00B96071" w:rsidRDefault="00B96071" w:rsidP="00B96071">
      <w:pPr>
        <w:pStyle w:val="Default"/>
        <w:rPr>
          <w:sz w:val="22"/>
          <w:szCs w:val="22"/>
        </w:rPr>
      </w:pPr>
      <w:r>
        <w:rPr>
          <w:b/>
          <w:bCs/>
          <w:sz w:val="22"/>
          <w:szCs w:val="22"/>
        </w:rPr>
        <w:t>2.Expected Behavior</w:t>
      </w:r>
    </w:p>
    <w:p w14:paraId="21BE8133" w14:textId="7EB4A683" w:rsidR="00B96071" w:rsidRDefault="00B96071" w:rsidP="00B96071">
      <w:pPr>
        <w:pStyle w:val="Default"/>
        <w:rPr>
          <w:sz w:val="22"/>
          <w:szCs w:val="22"/>
        </w:rPr>
      </w:pPr>
      <w:r>
        <w:rPr>
          <w:sz w:val="22"/>
          <w:szCs w:val="22"/>
        </w:rPr>
        <w:t>The following behaviors are expected and requested of all attendees, including:</w:t>
      </w:r>
    </w:p>
    <w:p w14:paraId="246F3C33" w14:textId="7FCD1892" w:rsidR="00B96071" w:rsidRDefault="00F3407E" w:rsidP="00B96071">
      <w:pPr>
        <w:pStyle w:val="Default"/>
        <w:spacing w:after="30"/>
        <w:rPr>
          <w:sz w:val="22"/>
          <w:szCs w:val="22"/>
        </w:rPr>
      </w:pPr>
      <w:r>
        <w:rPr>
          <w:sz w:val="22"/>
          <w:szCs w:val="22"/>
        </w:rPr>
        <w:t>-</w:t>
      </w:r>
      <w:r w:rsidR="00B96071">
        <w:rPr>
          <w:sz w:val="22"/>
          <w:szCs w:val="22"/>
        </w:rPr>
        <w:t>Exercise consideration and respect in your speech and act</w:t>
      </w:r>
      <w:r w:rsidR="00796786" w:rsidRPr="00796786">
        <w:rPr>
          <w:noProof/>
        </w:rPr>
        <w:t xml:space="preserve"> </w:t>
      </w:r>
      <w:r w:rsidR="00B96071">
        <w:rPr>
          <w:sz w:val="22"/>
          <w:szCs w:val="22"/>
        </w:rPr>
        <w:t>ions.</w:t>
      </w:r>
    </w:p>
    <w:p w14:paraId="5A652C9E" w14:textId="4D83414E" w:rsidR="00B96071" w:rsidRDefault="00F3407E" w:rsidP="00B96071">
      <w:pPr>
        <w:pStyle w:val="Default"/>
        <w:spacing w:after="30"/>
        <w:rPr>
          <w:sz w:val="22"/>
          <w:szCs w:val="22"/>
        </w:rPr>
      </w:pPr>
      <w:r>
        <w:rPr>
          <w:sz w:val="22"/>
          <w:szCs w:val="22"/>
        </w:rPr>
        <w:t>-</w:t>
      </w:r>
      <w:r w:rsidR="00B96071">
        <w:rPr>
          <w:sz w:val="22"/>
          <w:szCs w:val="22"/>
        </w:rPr>
        <w:t>Refrain from demeaning, discriminatory, or harassing behavior and speech.</w:t>
      </w:r>
    </w:p>
    <w:p w14:paraId="766D9D29" w14:textId="7F201A93" w:rsidR="00B96071" w:rsidRDefault="00F3407E" w:rsidP="00B96071">
      <w:pPr>
        <w:pStyle w:val="Default"/>
        <w:rPr>
          <w:sz w:val="22"/>
          <w:szCs w:val="22"/>
        </w:rPr>
      </w:pPr>
      <w:r>
        <w:rPr>
          <w:sz w:val="22"/>
          <w:szCs w:val="22"/>
        </w:rPr>
        <w:t>-</w:t>
      </w:r>
      <w:r w:rsidR="00B96071">
        <w:rPr>
          <w:sz w:val="22"/>
          <w:szCs w:val="22"/>
        </w:rPr>
        <w:t xml:space="preserve">Be mindful of your surroundings and of your fellow participants. Alert </w:t>
      </w:r>
      <w:r w:rsidR="003274FD">
        <w:rPr>
          <w:sz w:val="22"/>
          <w:szCs w:val="22"/>
        </w:rPr>
        <w:t>IMDS</w:t>
      </w:r>
      <w:r w:rsidR="00B96071">
        <w:rPr>
          <w:sz w:val="22"/>
          <w:szCs w:val="22"/>
        </w:rPr>
        <w:t xml:space="preserve"> staff if you notice</w:t>
      </w:r>
      <w:r>
        <w:rPr>
          <w:sz w:val="22"/>
          <w:szCs w:val="22"/>
        </w:rPr>
        <w:t xml:space="preserve"> </w:t>
      </w:r>
      <w:r w:rsidR="00B96071">
        <w:rPr>
          <w:sz w:val="22"/>
          <w:szCs w:val="22"/>
        </w:rPr>
        <w:t>a dangerous situation, someone in distress, or violations of this Code of Conduct, even if</w:t>
      </w:r>
      <w:r>
        <w:rPr>
          <w:sz w:val="22"/>
          <w:szCs w:val="22"/>
        </w:rPr>
        <w:t xml:space="preserve"> </w:t>
      </w:r>
      <w:r w:rsidR="00B96071">
        <w:rPr>
          <w:sz w:val="22"/>
          <w:szCs w:val="22"/>
        </w:rPr>
        <w:t>they seem inconsequential.</w:t>
      </w:r>
    </w:p>
    <w:p w14:paraId="66332015" w14:textId="77777777" w:rsidR="00B96071" w:rsidRDefault="00B96071" w:rsidP="00B96071">
      <w:pPr>
        <w:pStyle w:val="Default"/>
        <w:rPr>
          <w:sz w:val="22"/>
          <w:szCs w:val="22"/>
        </w:rPr>
      </w:pPr>
    </w:p>
    <w:p w14:paraId="5262BEF0" w14:textId="77777777" w:rsidR="00B96071" w:rsidRDefault="00B96071" w:rsidP="00B96071">
      <w:pPr>
        <w:pStyle w:val="Default"/>
        <w:rPr>
          <w:sz w:val="22"/>
          <w:szCs w:val="22"/>
        </w:rPr>
      </w:pPr>
      <w:r>
        <w:rPr>
          <w:b/>
          <w:bCs/>
          <w:sz w:val="22"/>
          <w:szCs w:val="22"/>
        </w:rPr>
        <w:t>3.Unacceptable Behavior</w:t>
      </w:r>
    </w:p>
    <w:p w14:paraId="3143D9F3" w14:textId="20AB3435" w:rsidR="00B96071" w:rsidRDefault="00B96071" w:rsidP="00B96071">
      <w:pPr>
        <w:pStyle w:val="Default"/>
        <w:rPr>
          <w:sz w:val="22"/>
          <w:szCs w:val="22"/>
        </w:rPr>
      </w:pPr>
      <w:r>
        <w:rPr>
          <w:sz w:val="22"/>
          <w:szCs w:val="22"/>
        </w:rPr>
        <w:t xml:space="preserve">The following behaviors are considered harassment and are unacceptable </w:t>
      </w:r>
      <w:r w:rsidR="0087057D">
        <w:rPr>
          <w:sz w:val="22"/>
          <w:szCs w:val="22"/>
        </w:rPr>
        <w:t>at a conference site or during a virtual conference</w:t>
      </w:r>
      <w:r>
        <w:rPr>
          <w:sz w:val="22"/>
          <w:szCs w:val="22"/>
        </w:rPr>
        <w:t>.</w:t>
      </w:r>
      <w:r w:rsidR="0087057D">
        <w:rPr>
          <w:sz w:val="22"/>
          <w:szCs w:val="22"/>
        </w:rPr>
        <w:t xml:space="preserve"> P</w:t>
      </w:r>
      <w:r>
        <w:rPr>
          <w:sz w:val="22"/>
          <w:szCs w:val="22"/>
        </w:rPr>
        <w:t>lease be</w:t>
      </w:r>
      <w:r w:rsidR="0087057D">
        <w:rPr>
          <w:sz w:val="22"/>
          <w:szCs w:val="22"/>
        </w:rPr>
        <w:t xml:space="preserve"> </w:t>
      </w:r>
      <w:r>
        <w:rPr>
          <w:sz w:val="22"/>
          <w:szCs w:val="22"/>
        </w:rPr>
        <w:t>respectful to all patrons</w:t>
      </w:r>
      <w:r w:rsidR="0087057D">
        <w:rPr>
          <w:sz w:val="22"/>
          <w:szCs w:val="22"/>
        </w:rPr>
        <w:t xml:space="preserve"> related to any conferences or events</w:t>
      </w:r>
      <w:r>
        <w:rPr>
          <w:sz w:val="22"/>
          <w:szCs w:val="22"/>
        </w:rPr>
        <w:t>.</w:t>
      </w:r>
    </w:p>
    <w:p w14:paraId="130D142D" w14:textId="5982A319" w:rsidR="00B96071" w:rsidRDefault="0087057D" w:rsidP="00B96071">
      <w:pPr>
        <w:pStyle w:val="Default"/>
        <w:spacing w:after="30"/>
        <w:rPr>
          <w:sz w:val="22"/>
          <w:szCs w:val="22"/>
        </w:rPr>
      </w:pPr>
      <w:r>
        <w:rPr>
          <w:sz w:val="22"/>
          <w:szCs w:val="22"/>
        </w:rPr>
        <w:t>-</w:t>
      </w:r>
      <w:r w:rsidR="00B96071">
        <w:rPr>
          <w:sz w:val="22"/>
          <w:szCs w:val="22"/>
        </w:rPr>
        <w:t>Violence, threats of violence, or violent language directed against another person.</w:t>
      </w:r>
    </w:p>
    <w:p w14:paraId="77CBAE1A" w14:textId="4B1B8506" w:rsidR="00B96071" w:rsidRDefault="0087057D" w:rsidP="00B96071">
      <w:pPr>
        <w:pStyle w:val="Default"/>
        <w:spacing w:after="30"/>
        <w:rPr>
          <w:sz w:val="22"/>
          <w:szCs w:val="22"/>
        </w:rPr>
      </w:pPr>
      <w:r>
        <w:rPr>
          <w:sz w:val="22"/>
          <w:szCs w:val="22"/>
        </w:rPr>
        <w:t>-</w:t>
      </w:r>
      <w:r w:rsidR="00B96071">
        <w:rPr>
          <w:sz w:val="22"/>
          <w:szCs w:val="22"/>
        </w:rPr>
        <w:t>Sexist, racist, homophobic, transphobic, ableist, or otherwise discriminatory jokes and</w:t>
      </w:r>
      <w:r>
        <w:rPr>
          <w:sz w:val="22"/>
          <w:szCs w:val="22"/>
        </w:rPr>
        <w:t xml:space="preserve"> </w:t>
      </w:r>
      <w:r w:rsidR="00B96071">
        <w:rPr>
          <w:sz w:val="22"/>
          <w:szCs w:val="22"/>
        </w:rPr>
        <w:t>language.</w:t>
      </w:r>
    </w:p>
    <w:p w14:paraId="5BE31EA5" w14:textId="36BACFA7" w:rsidR="00B96071" w:rsidRDefault="0087057D" w:rsidP="00B96071">
      <w:pPr>
        <w:pStyle w:val="Default"/>
        <w:spacing w:after="30"/>
        <w:rPr>
          <w:sz w:val="22"/>
          <w:szCs w:val="22"/>
        </w:rPr>
      </w:pPr>
      <w:r>
        <w:rPr>
          <w:sz w:val="22"/>
          <w:szCs w:val="22"/>
        </w:rPr>
        <w:t>-</w:t>
      </w:r>
      <w:r w:rsidR="00B96071">
        <w:rPr>
          <w:sz w:val="22"/>
          <w:szCs w:val="22"/>
        </w:rPr>
        <w:t>Posting or displaying sexually explicit or violent material.</w:t>
      </w:r>
    </w:p>
    <w:p w14:paraId="331B7BE1" w14:textId="79CB1D27" w:rsidR="00B96071" w:rsidRDefault="0087057D" w:rsidP="00B96071">
      <w:pPr>
        <w:pStyle w:val="Default"/>
        <w:spacing w:after="30"/>
        <w:rPr>
          <w:sz w:val="22"/>
          <w:szCs w:val="22"/>
        </w:rPr>
      </w:pPr>
      <w:r>
        <w:rPr>
          <w:sz w:val="22"/>
          <w:szCs w:val="22"/>
        </w:rPr>
        <w:t>-</w:t>
      </w:r>
      <w:r w:rsidR="00B96071">
        <w:rPr>
          <w:sz w:val="22"/>
          <w:szCs w:val="22"/>
        </w:rPr>
        <w:t>Personal insults, particularly those related to gender, sexual orientation, race, religion, or</w:t>
      </w:r>
      <w:r>
        <w:rPr>
          <w:sz w:val="22"/>
          <w:szCs w:val="22"/>
        </w:rPr>
        <w:t xml:space="preserve"> </w:t>
      </w:r>
      <w:r w:rsidR="00B96071">
        <w:rPr>
          <w:sz w:val="22"/>
          <w:szCs w:val="22"/>
        </w:rPr>
        <w:t>disability.</w:t>
      </w:r>
    </w:p>
    <w:p w14:paraId="406C3BB5" w14:textId="6CB08F25" w:rsidR="00B96071" w:rsidRDefault="0087057D" w:rsidP="00B96071">
      <w:pPr>
        <w:pStyle w:val="Default"/>
        <w:spacing w:after="30"/>
        <w:rPr>
          <w:sz w:val="22"/>
          <w:szCs w:val="22"/>
        </w:rPr>
      </w:pPr>
      <w:r>
        <w:rPr>
          <w:sz w:val="22"/>
          <w:szCs w:val="22"/>
        </w:rPr>
        <w:t>-</w:t>
      </w:r>
      <w:r w:rsidR="00B96071">
        <w:rPr>
          <w:sz w:val="22"/>
          <w:szCs w:val="22"/>
        </w:rPr>
        <w:t>Inappropriate photography or recording.</w:t>
      </w:r>
    </w:p>
    <w:p w14:paraId="133B67D9" w14:textId="002A698B" w:rsidR="00B96071" w:rsidRDefault="0087057D" w:rsidP="00B96071">
      <w:pPr>
        <w:pStyle w:val="Default"/>
        <w:spacing w:after="30"/>
        <w:rPr>
          <w:sz w:val="22"/>
          <w:szCs w:val="22"/>
        </w:rPr>
      </w:pPr>
      <w:r>
        <w:rPr>
          <w:sz w:val="22"/>
          <w:szCs w:val="22"/>
        </w:rPr>
        <w:t>-</w:t>
      </w:r>
      <w:r w:rsidR="00B96071">
        <w:rPr>
          <w:sz w:val="22"/>
          <w:szCs w:val="22"/>
        </w:rPr>
        <w:t>Inappropriate physical contact or unwelcome sexual attention, including sexualized</w:t>
      </w:r>
      <w:r>
        <w:rPr>
          <w:sz w:val="22"/>
          <w:szCs w:val="22"/>
        </w:rPr>
        <w:t xml:space="preserve"> </w:t>
      </w:r>
      <w:r w:rsidR="00B96071">
        <w:rPr>
          <w:sz w:val="22"/>
          <w:szCs w:val="22"/>
        </w:rPr>
        <w:t>comments or jokes, inappropriate touching, groping, or unwelcome sexual advances.</w:t>
      </w:r>
    </w:p>
    <w:p w14:paraId="690BA22F" w14:textId="35DA398C" w:rsidR="00B96071" w:rsidRDefault="0087057D" w:rsidP="00B96071">
      <w:pPr>
        <w:pStyle w:val="Default"/>
        <w:spacing w:after="30"/>
        <w:rPr>
          <w:sz w:val="22"/>
          <w:szCs w:val="22"/>
        </w:rPr>
      </w:pPr>
      <w:r>
        <w:rPr>
          <w:sz w:val="22"/>
          <w:szCs w:val="22"/>
        </w:rPr>
        <w:t>-</w:t>
      </w:r>
      <w:r w:rsidR="00B96071">
        <w:rPr>
          <w:sz w:val="22"/>
          <w:szCs w:val="22"/>
        </w:rPr>
        <w:t>Deliberate intimidation, stalking, or following (online or in person).</w:t>
      </w:r>
    </w:p>
    <w:p w14:paraId="7E59C14F" w14:textId="681EA0A5" w:rsidR="00B96071" w:rsidRDefault="0087057D" w:rsidP="00B96071">
      <w:pPr>
        <w:pStyle w:val="Default"/>
        <w:spacing w:after="30"/>
        <w:rPr>
          <w:sz w:val="22"/>
          <w:szCs w:val="22"/>
        </w:rPr>
      </w:pPr>
      <w:r>
        <w:rPr>
          <w:sz w:val="22"/>
          <w:szCs w:val="22"/>
        </w:rPr>
        <w:t>-</w:t>
      </w:r>
      <w:r w:rsidR="00B96071">
        <w:rPr>
          <w:sz w:val="22"/>
          <w:szCs w:val="22"/>
        </w:rPr>
        <w:t>Advocating for or encouraging any of the above behavior.</w:t>
      </w:r>
    </w:p>
    <w:p w14:paraId="5459E48A" w14:textId="4A80B24A" w:rsidR="00B96071" w:rsidRDefault="0087057D" w:rsidP="00B96071">
      <w:pPr>
        <w:pStyle w:val="Default"/>
        <w:spacing w:after="30"/>
        <w:rPr>
          <w:sz w:val="22"/>
          <w:szCs w:val="22"/>
        </w:rPr>
      </w:pPr>
      <w:r>
        <w:rPr>
          <w:sz w:val="22"/>
          <w:szCs w:val="22"/>
        </w:rPr>
        <w:t>-</w:t>
      </w:r>
      <w:r w:rsidR="00B96071">
        <w:rPr>
          <w:sz w:val="22"/>
          <w:szCs w:val="22"/>
        </w:rPr>
        <w:t>Sustained disruption of conference events, including talks and presentations.</w:t>
      </w:r>
    </w:p>
    <w:p w14:paraId="17A17141" w14:textId="3AA84952" w:rsidR="00B96071" w:rsidRDefault="0087057D" w:rsidP="00B96071">
      <w:pPr>
        <w:pStyle w:val="Default"/>
        <w:rPr>
          <w:sz w:val="22"/>
          <w:szCs w:val="22"/>
        </w:rPr>
      </w:pPr>
      <w:r>
        <w:rPr>
          <w:sz w:val="22"/>
          <w:szCs w:val="22"/>
        </w:rPr>
        <w:t>-</w:t>
      </w:r>
      <w:r w:rsidR="00B96071">
        <w:rPr>
          <w:sz w:val="22"/>
          <w:szCs w:val="22"/>
        </w:rPr>
        <w:t>Failing to follow or obey any laws or rules of the venue.</w:t>
      </w:r>
    </w:p>
    <w:p w14:paraId="65119F1C" w14:textId="77777777" w:rsidR="0087057D" w:rsidRPr="0087057D" w:rsidRDefault="0087057D" w:rsidP="00B96071">
      <w:pPr>
        <w:pStyle w:val="Default"/>
        <w:rPr>
          <w:sz w:val="22"/>
          <w:szCs w:val="22"/>
        </w:rPr>
      </w:pPr>
    </w:p>
    <w:p w14:paraId="0A6D5FE6" w14:textId="77777777" w:rsidR="00B96071" w:rsidRDefault="00B96071" w:rsidP="00B96071">
      <w:pPr>
        <w:pStyle w:val="Default"/>
        <w:rPr>
          <w:sz w:val="22"/>
          <w:szCs w:val="22"/>
        </w:rPr>
      </w:pPr>
      <w:r>
        <w:rPr>
          <w:b/>
          <w:bCs/>
          <w:sz w:val="22"/>
          <w:szCs w:val="22"/>
        </w:rPr>
        <w:t xml:space="preserve">4. Consequences of Unacceptable Behavior </w:t>
      </w:r>
    </w:p>
    <w:p w14:paraId="2104B66D" w14:textId="77777777" w:rsidR="00B96071" w:rsidRDefault="00B96071" w:rsidP="00B96071">
      <w:pPr>
        <w:pStyle w:val="Default"/>
        <w:rPr>
          <w:sz w:val="22"/>
          <w:szCs w:val="22"/>
        </w:rPr>
      </w:pPr>
      <w:r>
        <w:rPr>
          <w:sz w:val="22"/>
          <w:szCs w:val="22"/>
        </w:rPr>
        <w:t xml:space="preserve">Unacceptable behavior will not be tolerated whether by other attendees, speakers, volunteers, </w:t>
      </w:r>
      <w:r>
        <w:rPr>
          <w:sz w:val="22"/>
          <w:szCs w:val="22"/>
        </w:rPr>
        <w:lastRenderedPageBreak/>
        <w:t xml:space="preserve">organizers, venue staff, sponsors, or exhibitors. Anyone asked to stop unacceptable behavior is expected to comply immediately. </w:t>
      </w:r>
    </w:p>
    <w:p w14:paraId="4CD72C18" w14:textId="04F5D55B" w:rsidR="00B96071" w:rsidRDefault="00B96071" w:rsidP="00B96071">
      <w:pPr>
        <w:pStyle w:val="Default"/>
        <w:rPr>
          <w:sz w:val="22"/>
          <w:szCs w:val="22"/>
        </w:rPr>
      </w:pPr>
      <w:r>
        <w:rPr>
          <w:sz w:val="22"/>
          <w:szCs w:val="22"/>
        </w:rPr>
        <w:t xml:space="preserve">If a participant engages in unacceptable behavior, </w:t>
      </w:r>
      <w:r w:rsidR="003274FD">
        <w:rPr>
          <w:sz w:val="22"/>
          <w:szCs w:val="22"/>
        </w:rPr>
        <w:t>IMDS</w:t>
      </w:r>
      <w:r>
        <w:rPr>
          <w:sz w:val="22"/>
          <w:szCs w:val="22"/>
        </w:rPr>
        <w:t xml:space="preserve"> staff may take any action they deem appropriate, up to and including expulsion from the conference without warning or refund. </w:t>
      </w:r>
    </w:p>
    <w:p w14:paraId="6606C8EA" w14:textId="77777777" w:rsidR="006E5B19" w:rsidRDefault="006E5B19" w:rsidP="00B96071">
      <w:pPr>
        <w:pStyle w:val="Default"/>
        <w:rPr>
          <w:sz w:val="22"/>
          <w:szCs w:val="22"/>
        </w:rPr>
      </w:pPr>
    </w:p>
    <w:p w14:paraId="75C36CE8" w14:textId="77777777" w:rsidR="00B96071" w:rsidRDefault="00B96071" w:rsidP="00B96071">
      <w:pPr>
        <w:pStyle w:val="Default"/>
        <w:rPr>
          <w:sz w:val="22"/>
          <w:szCs w:val="22"/>
        </w:rPr>
      </w:pPr>
      <w:r>
        <w:rPr>
          <w:b/>
          <w:bCs/>
          <w:sz w:val="22"/>
          <w:szCs w:val="22"/>
        </w:rPr>
        <w:t xml:space="preserve">5. Reporting Guidelines </w:t>
      </w:r>
    </w:p>
    <w:p w14:paraId="6535F877" w14:textId="2D56B670" w:rsidR="00B96071" w:rsidRDefault="00B96071" w:rsidP="00B96071">
      <w:pPr>
        <w:pStyle w:val="Default"/>
        <w:rPr>
          <w:sz w:val="22"/>
          <w:szCs w:val="22"/>
        </w:rPr>
      </w:pPr>
      <w:r>
        <w:rPr>
          <w:sz w:val="22"/>
          <w:szCs w:val="22"/>
        </w:rPr>
        <w:t xml:space="preserve">If you are subject to or witness unacceptable behavior, or have any other concerns, please notify an </w:t>
      </w:r>
      <w:r w:rsidR="003274FD">
        <w:rPr>
          <w:sz w:val="22"/>
          <w:szCs w:val="22"/>
        </w:rPr>
        <w:t>IMDS</w:t>
      </w:r>
      <w:r>
        <w:rPr>
          <w:sz w:val="22"/>
          <w:szCs w:val="22"/>
        </w:rPr>
        <w:t xml:space="preserve"> staff member, or a member of </w:t>
      </w:r>
      <w:r w:rsidR="003274FD">
        <w:rPr>
          <w:sz w:val="22"/>
          <w:szCs w:val="22"/>
        </w:rPr>
        <w:t>IMDS</w:t>
      </w:r>
      <w:r>
        <w:rPr>
          <w:sz w:val="22"/>
          <w:szCs w:val="22"/>
        </w:rPr>
        <w:t xml:space="preserve">’s board of directors, as soon as possible. Come to the registration counter to locate one of these people. </w:t>
      </w:r>
    </w:p>
    <w:p w14:paraId="6289D48E" w14:textId="26651D0D" w:rsidR="00B96071" w:rsidRDefault="00B96071" w:rsidP="00B96071">
      <w:pPr>
        <w:pStyle w:val="Default"/>
        <w:rPr>
          <w:sz w:val="22"/>
          <w:szCs w:val="22"/>
        </w:rPr>
      </w:pPr>
      <w:r>
        <w:rPr>
          <w:sz w:val="22"/>
          <w:szCs w:val="22"/>
        </w:rPr>
        <w:t xml:space="preserve">Additionally, </w:t>
      </w:r>
      <w:r w:rsidR="003274FD">
        <w:rPr>
          <w:sz w:val="22"/>
          <w:szCs w:val="22"/>
        </w:rPr>
        <w:t>IMDS</w:t>
      </w:r>
      <w:r>
        <w:rPr>
          <w:sz w:val="22"/>
          <w:szCs w:val="22"/>
        </w:rPr>
        <w:t xml:space="preserve"> staff is available to help participants </w:t>
      </w:r>
      <w:r w:rsidR="006E5B19">
        <w:rPr>
          <w:sz w:val="22"/>
          <w:szCs w:val="22"/>
        </w:rPr>
        <w:t xml:space="preserve">and speakers </w:t>
      </w:r>
      <w:r>
        <w:rPr>
          <w:sz w:val="22"/>
          <w:szCs w:val="22"/>
        </w:rPr>
        <w:t xml:space="preserve">engage with local law enforcement or to otherwise help those experiencing unacceptable behavior feel safe. In the context of in-person events, staff will also provide escorts as desired by the person experiencing distress. </w:t>
      </w:r>
    </w:p>
    <w:p w14:paraId="1018556A" w14:textId="77777777" w:rsidR="006E5B19" w:rsidRDefault="006E5B19" w:rsidP="00B96071">
      <w:pPr>
        <w:pStyle w:val="Default"/>
        <w:rPr>
          <w:sz w:val="22"/>
          <w:szCs w:val="22"/>
        </w:rPr>
      </w:pPr>
    </w:p>
    <w:p w14:paraId="5CAC37EE" w14:textId="77777777" w:rsidR="00B96071" w:rsidRDefault="00B96071" w:rsidP="00B96071">
      <w:pPr>
        <w:pStyle w:val="Default"/>
        <w:rPr>
          <w:sz w:val="22"/>
          <w:szCs w:val="22"/>
        </w:rPr>
      </w:pPr>
      <w:r>
        <w:rPr>
          <w:b/>
          <w:bCs/>
          <w:sz w:val="22"/>
          <w:szCs w:val="22"/>
        </w:rPr>
        <w:t xml:space="preserve">6. Scope </w:t>
      </w:r>
    </w:p>
    <w:p w14:paraId="55EA9853" w14:textId="1F3549E0" w:rsidR="00B96071" w:rsidRDefault="00B96071" w:rsidP="00B96071">
      <w:pPr>
        <w:pStyle w:val="Default"/>
        <w:rPr>
          <w:sz w:val="22"/>
          <w:szCs w:val="22"/>
        </w:rPr>
      </w:pPr>
      <w:r>
        <w:rPr>
          <w:sz w:val="22"/>
          <w:szCs w:val="22"/>
        </w:rPr>
        <w:t xml:space="preserve">We expect all participants (attendees and speakers, paid or otherwise; sponsors and exhibitors; and other guests) to abide by this Code of Conduct in all </w:t>
      </w:r>
      <w:r w:rsidR="003274FD">
        <w:rPr>
          <w:sz w:val="22"/>
          <w:szCs w:val="22"/>
        </w:rPr>
        <w:t>IMDS</w:t>
      </w:r>
      <w:r>
        <w:rPr>
          <w:sz w:val="22"/>
          <w:szCs w:val="22"/>
        </w:rPr>
        <w:t xml:space="preserve"> venues—online and in-person—as well as in all one-on-one communications pertaining to </w:t>
      </w:r>
      <w:r w:rsidR="006E5B19">
        <w:rPr>
          <w:sz w:val="22"/>
          <w:szCs w:val="22"/>
        </w:rPr>
        <w:t>the IMDS</w:t>
      </w:r>
      <w:r>
        <w:rPr>
          <w:sz w:val="22"/>
          <w:szCs w:val="22"/>
        </w:rPr>
        <w:t xml:space="preserve"> business. </w:t>
      </w:r>
    </w:p>
    <w:p w14:paraId="39B30B8F" w14:textId="23E29374" w:rsidR="00B96071" w:rsidRDefault="00B96071" w:rsidP="00B96071">
      <w:pPr>
        <w:pStyle w:val="Default"/>
        <w:rPr>
          <w:rFonts w:hint="eastAsia"/>
          <w:sz w:val="22"/>
          <w:szCs w:val="22"/>
        </w:rPr>
      </w:pPr>
      <w:r>
        <w:rPr>
          <w:sz w:val="22"/>
          <w:szCs w:val="22"/>
        </w:rPr>
        <w:t>This code of conduct and its related procedures also applies to unacceptable behavior occurring outside the scope of conference activities when such behavior has the potential to adversely affect the safety and well-being of community members.</w:t>
      </w:r>
    </w:p>
    <w:sectPr w:rsidR="00B9607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31B51" w14:textId="77777777" w:rsidR="00027C75" w:rsidRDefault="00027C75" w:rsidP="00B96071">
      <w:pPr>
        <w:spacing w:after="0" w:line="240" w:lineRule="auto"/>
      </w:pPr>
      <w:r>
        <w:separator/>
      </w:r>
    </w:p>
  </w:endnote>
  <w:endnote w:type="continuationSeparator" w:id="0">
    <w:p w14:paraId="10A1B0AC" w14:textId="77777777" w:rsidR="00027C75" w:rsidRDefault="00027C75" w:rsidP="00B9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venir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3B39F" w14:textId="77777777" w:rsidR="00027C75" w:rsidRDefault="00027C75" w:rsidP="00B96071">
      <w:pPr>
        <w:spacing w:after="0" w:line="240" w:lineRule="auto"/>
      </w:pPr>
      <w:r>
        <w:separator/>
      </w:r>
    </w:p>
  </w:footnote>
  <w:footnote w:type="continuationSeparator" w:id="0">
    <w:p w14:paraId="5BE83608" w14:textId="77777777" w:rsidR="00027C75" w:rsidRDefault="00027C75" w:rsidP="00B96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172F2"/>
    <w:multiLevelType w:val="multilevel"/>
    <w:tmpl w:val="02CE0F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22F98"/>
    <w:multiLevelType w:val="multilevel"/>
    <w:tmpl w:val="12DC0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F0E16"/>
    <w:multiLevelType w:val="multilevel"/>
    <w:tmpl w:val="05946D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4C3D32"/>
    <w:multiLevelType w:val="multilevel"/>
    <w:tmpl w:val="CE588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C4"/>
    <w:rsid w:val="00027C75"/>
    <w:rsid w:val="00146C31"/>
    <w:rsid w:val="002A6A97"/>
    <w:rsid w:val="003274FD"/>
    <w:rsid w:val="003A3FA9"/>
    <w:rsid w:val="006E5B19"/>
    <w:rsid w:val="00796786"/>
    <w:rsid w:val="007E5C51"/>
    <w:rsid w:val="0087057D"/>
    <w:rsid w:val="008C6CF8"/>
    <w:rsid w:val="009D1BC4"/>
    <w:rsid w:val="00A724B5"/>
    <w:rsid w:val="00B10CD1"/>
    <w:rsid w:val="00B9025F"/>
    <w:rsid w:val="00B96071"/>
    <w:rsid w:val="00CF08EB"/>
    <w:rsid w:val="00F340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2190A"/>
  <w15:chartTrackingRefBased/>
  <w15:docId w15:val="{45F1ADA6-7442-48F6-BB4B-69770B06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paragraph" w:styleId="Heading3">
    <w:name w:val="heading 3"/>
    <w:basedOn w:val="Normal"/>
    <w:link w:val="Heading3Char"/>
    <w:uiPriority w:val="9"/>
    <w:qFormat/>
    <w:rsid w:val="009D1BC4"/>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paragraph" w:styleId="Heading5">
    <w:name w:val="heading 5"/>
    <w:basedOn w:val="Normal"/>
    <w:link w:val="Heading5Char"/>
    <w:uiPriority w:val="9"/>
    <w:qFormat/>
    <w:rsid w:val="009D1BC4"/>
    <w:pPr>
      <w:widowControl/>
      <w:wordWrap/>
      <w:autoSpaceDE/>
      <w:autoSpaceDN/>
      <w:spacing w:before="100" w:beforeAutospacing="1" w:after="100" w:afterAutospacing="1" w:line="240" w:lineRule="auto"/>
      <w:jc w:val="left"/>
      <w:outlineLvl w:val="4"/>
    </w:pPr>
    <w:rPr>
      <w:rFonts w:ascii="굴림" w:eastAsia="굴림" w:hAnsi="굴림" w:cs="굴림"/>
      <w:b/>
      <w:bCs/>
      <w:kern w:val="0"/>
      <w:szCs w:val="20"/>
    </w:rPr>
  </w:style>
  <w:style w:type="paragraph" w:styleId="Heading6">
    <w:name w:val="heading 6"/>
    <w:basedOn w:val="Normal"/>
    <w:link w:val="Heading6Char"/>
    <w:uiPriority w:val="9"/>
    <w:qFormat/>
    <w:rsid w:val="009D1BC4"/>
    <w:pPr>
      <w:widowControl/>
      <w:wordWrap/>
      <w:autoSpaceDE/>
      <w:autoSpaceDN/>
      <w:spacing w:before="100" w:beforeAutospacing="1" w:after="100" w:afterAutospacing="1" w:line="240" w:lineRule="auto"/>
      <w:jc w:val="left"/>
      <w:outlineLvl w:val="5"/>
    </w:pPr>
    <w:rPr>
      <w:rFonts w:ascii="굴림" w:eastAsia="굴림" w:hAnsi="굴림" w:cs="굴림"/>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1BC4"/>
    <w:rPr>
      <w:rFonts w:ascii="굴림" w:eastAsia="굴림" w:hAnsi="굴림" w:cs="굴림"/>
      <w:b/>
      <w:bCs/>
      <w:kern w:val="0"/>
      <w:sz w:val="27"/>
      <w:szCs w:val="27"/>
    </w:rPr>
  </w:style>
  <w:style w:type="character" w:customStyle="1" w:styleId="Heading5Char">
    <w:name w:val="Heading 5 Char"/>
    <w:basedOn w:val="DefaultParagraphFont"/>
    <w:link w:val="Heading5"/>
    <w:uiPriority w:val="9"/>
    <w:rsid w:val="009D1BC4"/>
    <w:rPr>
      <w:rFonts w:ascii="굴림" w:eastAsia="굴림" w:hAnsi="굴림" w:cs="굴림"/>
      <w:b/>
      <w:bCs/>
      <w:kern w:val="0"/>
      <w:szCs w:val="20"/>
    </w:rPr>
  </w:style>
  <w:style w:type="character" w:customStyle="1" w:styleId="Heading6Char">
    <w:name w:val="Heading 6 Char"/>
    <w:basedOn w:val="DefaultParagraphFont"/>
    <w:link w:val="Heading6"/>
    <w:uiPriority w:val="9"/>
    <w:rsid w:val="009D1BC4"/>
    <w:rPr>
      <w:rFonts w:ascii="굴림" w:eastAsia="굴림" w:hAnsi="굴림" w:cs="굴림"/>
      <w:b/>
      <w:bCs/>
      <w:kern w:val="0"/>
      <w:sz w:val="15"/>
      <w:szCs w:val="15"/>
    </w:rPr>
  </w:style>
  <w:style w:type="character" w:styleId="Strong">
    <w:name w:val="Strong"/>
    <w:basedOn w:val="DefaultParagraphFont"/>
    <w:uiPriority w:val="22"/>
    <w:qFormat/>
    <w:rsid w:val="009D1BC4"/>
    <w:rPr>
      <w:b/>
      <w:bCs/>
    </w:rPr>
  </w:style>
  <w:style w:type="paragraph" w:styleId="NormalWeb">
    <w:name w:val="Normal (Web)"/>
    <w:basedOn w:val="Normal"/>
    <w:uiPriority w:val="99"/>
    <w:semiHidden/>
    <w:unhideWhenUsed/>
    <w:rsid w:val="009D1BC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Hyperlink">
    <w:name w:val="Hyperlink"/>
    <w:basedOn w:val="DefaultParagraphFont"/>
    <w:uiPriority w:val="99"/>
    <w:semiHidden/>
    <w:unhideWhenUsed/>
    <w:rsid w:val="009D1BC4"/>
    <w:rPr>
      <w:color w:val="0000FF"/>
      <w:u w:val="single"/>
    </w:rPr>
  </w:style>
  <w:style w:type="paragraph" w:styleId="z-TopofForm">
    <w:name w:val="HTML Top of Form"/>
    <w:basedOn w:val="Normal"/>
    <w:next w:val="Normal"/>
    <w:link w:val="z-TopofFormChar"/>
    <w:hidden/>
    <w:uiPriority w:val="99"/>
    <w:semiHidden/>
    <w:unhideWhenUsed/>
    <w:rsid w:val="009D1BC4"/>
    <w:pPr>
      <w:widowControl/>
      <w:pBdr>
        <w:bottom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TopofFormChar">
    <w:name w:val="z-Top of Form Char"/>
    <w:basedOn w:val="DefaultParagraphFont"/>
    <w:link w:val="z-TopofForm"/>
    <w:uiPriority w:val="99"/>
    <w:semiHidden/>
    <w:rsid w:val="009D1BC4"/>
    <w:rPr>
      <w:rFonts w:ascii="Arial" w:eastAsia="굴림" w:hAnsi="Arial" w:cs="Arial"/>
      <w:vanish/>
      <w:kern w:val="0"/>
      <w:sz w:val="16"/>
      <w:szCs w:val="16"/>
    </w:rPr>
  </w:style>
  <w:style w:type="character" w:customStyle="1" w:styleId="gformdescription">
    <w:name w:val="gform_description"/>
    <w:basedOn w:val="DefaultParagraphFont"/>
    <w:rsid w:val="009D1BC4"/>
  </w:style>
  <w:style w:type="paragraph" w:customStyle="1" w:styleId="gfield">
    <w:name w:val="gfield"/>
    <w:basedOn w:val="Normal"/>
    <w:rsid w:val="009D1BC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gfieldrequired">
    <w:name w:val="gfield_required"/>
    <w:basedOn w:val="DefaultParagraphFont"/>
    <w:rsid w:val="009D1BC4"/>
  </w:style>
  <w:style w:type="character" w:customStyle="1" w:styleId="namefirst">
    <w:name w:val="name_first"/>
    <w:basedOn w:val="DefaultParagraphFont"/>
    <w:rsid w:val="009D1BC4"/>
  </w:style>
  <w:style w:type="character" w:customStyle="1" w:styleId="namelast">
    <w:name w:val="name_last"/>
    <w:basedOn w:val="DefaultParagraphFont"/>
    <w:rsid w:val="009D1BC4"/>
  </w:style>
  <w:style w:type="character" w:customStyle="1" w:styleId="ginputleft">
    <w:name w:val="ginput_left"/>
    <w:basedOn w:val="DefaultParagraphFont"/>
    <w:rsid w:val="009D1BC4"/>
  </w:style>
  <w:style w:type="character" w:customStyle="1" w:styleId="ginputright">
    <w:name w:val="ginput_right"/>
    <w:basedOn w:val="DefaultParagraphFont"/>
    <w:rsid w:val="009D1BC4"/>
  </w:style>
  <w:style w:type="paragraph" w:customStyle="1" w:styleId="gchoice631">
    <w:name w:val="gchoice_6_3_1"/>
    <w:basedOn w:val="Normal"/>
    <w:rsid w:val="009D1BC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z-BottomofForm">
    <w:name w:val="HTML Bottom of Form"/>
    <w:basedOn w:val="Normal"/>
    <w:next w:val="Normal"/>
    <w:link w:val="z-BottomofFormChar"/>
    <w:hidden/>
    <w:uiPriority w:val="99"/>
    <w:semiHidden/>
    <w:unhideWhenUsed/>
    <w:rsid w:val="009D1BC4"/>
    <w:pPr>
      <w:widowControl/>
      <w:pBdr>
        <w:top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BottomofFormChar">
    <w:name w:val="z-Bottom of Form Char"/>
    <w:basedOn w:val="DefaultParagraphFont"/>
    <w:link w:val="z-BottomofForm"/>
    <w:uiPriority w:val="99"/>
    <w:semiHidden/>
    <w:rsid w:val="009D1BC4"/>
    <w:rPr>
      <w:rFonts w:ascii="Arial" w:eastAsia="굴림" w:hAnsi="Arial" w:cs="Arial"/>
      <w:vanish/>
      <w:kern w:val="0"/>
      <w:sz w:val="16"/>
      <w:szCs w:val="16"/>
    </w:rPr>
  </w:style>
  <w:style w:type="paragraph" w:styleId="Header">
    <w:name w:val="header"/>
    <w:basedOn w:val="Normal"/>
    <w:link w:val="HeaderChar"/>
    <w:uiPriority w:val="99"/>
    <w:unhideWhenUsed/>
    <w:rsid w:val="00B96071"/>
    <w:pPr>
      <w:tabs>
        <w:tab w:val="center" w:pos="4513"/>
        <w:tab w:val="right" w:pos="9026"/>
      </w:tabs>
      <w:snapToGrid w:val="0"/>
    </w:pPr>
  </w:style>
  <w:style w:type="character" w:customStyle="1" w:styleId="HeaderChar">
    <w:name w:val="Header Char"/>
    <w:basedOn w:val="DefaultParagraphFont"/>
    <w:link w:val="Header"/>
    <w:uiPriority w:val="99"/>
    <w:rsid w:val="00B96071"/>
  </w:style>
  <w:style w:type="paragraph" w:styleId="Footer">
    <w:name w:val="footer"/>
    <w:basedOn w:val="Normal"/>
    <w:link w:val="FooterChar"/>
    <w:uiPriority w:val="99"/>
    <w:unhideWhenUsed/>
    <w:rsid w:val="00B96071"/>
    <w:pPr>
      <w:tabs>
        <w:tab w:val="center" w:pos="4513"/>
        <w:tab w:val="right" w:pos="9026"/>
      </w:tabs>
      <w:snapToGrid w:val="0"/>
    </w:pPr>
  </w:style>
  <w:style w:type="character" w:customStyle="1" w:styleId="FooterChar">
    <w:name w:val="Footer Char"/>
    <w:basedOn w:val="DefaultParagraphFont"/>
    <w:link w:val="Footer"/>
    <w:uiPriority w:val="99"/>
    <w:rsid w:val="00B96071"/>
  </w:style>
  <w:style w:type="paragraph" w:customStyle="1" w:styleId="Default">
    <w:name w:val="Default"/>
    <w:rsid w:val="00B96071"/>
    <w:pPr>
      <w:widowControl w:val="0"/>
      <w:autoSpaceDE w:val="0"/>
      <w:autoSpaceDN w:val="0"/>
      <w:adjustRightInd w:val="0"/>
      <w:spacing w:after="0" w:line="240" w:lineRule="auto"/>
      <w:jc w:val="left"/>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72082">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1">
          <w:marLeft w:val="0"/>
          <w:marRight w:val="0"/>
          <w:marTop w:val="240"/>
          <w:marBottom w:val="240"/>
          <w:divBdr>
            <w:top w:val="none" w:sz="0" w:space="0" w:color="auto"/>
            <w:left w:val="none" w:sz="0" w:space="0" w:color="auto"/>
            <w:bottom w:val="none" w:sz="0" w:space="0" w:color="auto"/>
            <w:right w:val="none" w:sz="0" w:space="0" w:color="auto"/>
          </w:divBdr>
          <w:divsChild>
            <w:div w:id="193156570">
              <w:marLeft w:val="0"/>
              <w:marRight w:val="0"/>
              <w:marTop w:val="0"/>
              <w:marBottom w:val="270"/>
              <w:divBdr>
                <w:top w:val="none" w:sz="0" w:space="0" w:color="auto"/>
                <w:left w:val="none" w:sz="0" w:space="0" w:color="auto"/>
                <w:bottom w:val="none" w:sz="0" w:space="0" w:color="auto"/>
                <w:right w:val="none" w:sz="0" w:space="0" w:color="auto"/>
              </w:divBdr>
            </w:div>
            <w:div w:id="1123883994">
              <w:marLeft w:val="0"/>
              <w:marRight w:val="0"/>
              <w:marTop w:val="0"/>
              <w:marBottom w:val="0"/>
              <w:divBdr>
                <w:top w:val="none" w:sz="0" w:space="0" w:color="auto"/>
                <w:left w:val="none" w:sz="0" w:space="0" w:color="auto"/>
                <w:bottom w:val="none" w:sz="0" w:space="0" w:color="auto"/>
                <w:right w:val="none" w:sz="0" w:space="0" w:color="auto"/>
              </w:divBdr>
              <w:divsChild>
                <w:div w:id="1328556751">
                  <w:marLeft w:val="0"/>
                  <w:marRight w:val="0"/>
                  <w:marTop w:val="120"/>
                  <w:marBottom w:val="0"/>
                  <w:divBdr>
                    <w:top w:val="none" w:sz="0" w:space="0" w:color="auto"/>
                    <w:left w:val="none" w:sz="0" w:space="0" w:color="auto"/>
                    <w:bottom w:val="none" w:sz="0" w:space="0" w:color="auto"/>
                    <w:right w:val="none" w:sz="0" w:space="0" w:color="auto"/>
                  </w:divBdr>
                </w:div>
                <w:div w:id="1642997631">
                  <w:marLeft w:val="0"/>
                  <w:marRight w:val="0"/>
                  <w:marTop w:val="120"/>
                  <w:marBottom w:val="0"/>
                  <w:divBdr>
                    <w:top w:val="none" w:sz="0" w:space="0" w:color="auto"/>
                    <w:left w:val="none" w:sz="0" w:space="0" w:color="auto"/>
                    <w:bottom w:val="none" w:sz="0" w:space="0" w:color="auto"/>
                    <w:right w:val="none" w:sz="0" w:space="0" w:color="auto"/>
                  </w:divBdr>
                </w:div>
                <w:div w:id="1460102100">
                  <w:marLeft w:val="0"/>
                  <w:marRight w:val="0"/>
                  <w:marTop w:val="240"/>
                  <w:marBottom w:val="0"/>
                  <w:divBdr>
                    <w:top w:val="none" w:sz="0" w:space="0" w:color="auto"/>
                    <w:left w:val="none" w:sz="0" w:space="0" w:color="auto"/>
                    <w:bottom w:val="none" w:sz="0" w:space="0" w:color="auto"/>
                    <w:right w:val="none" w:sz="0" w:space="0" w:color="auto"/>
                  </w:divBdr>
                </w:div>
                <w:div w:id="1904833549">
                  <w:marLeft w:val="0"/>
                  <w:marRight w:val="0"/>
                  <w:marTop w:val="0"/>
                  <w:marBottom w:val="0"/>
                  <w:divBdr>
                    <w:top w:val="none" w:sz="0" w:space="0" w:color="auto"/>
                    <w:left w:val="none" w:sz="0" w:space="0" w:color="auto"/>
                    <w:bottom w:val="none" w:sz="0" w:space="0" w:color="auto"/>
                    <w:right w:val="none" w:sz="0" w:space="0" w:color="auto"/>
                  </w:divBdr>
                </w:div>
              </w:divsChild>
            </w:div>
            <w:div w:id="2611884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mediheroes@gmail.com</dc:creator>
  <cp:keywords/>
  <dc:description/>
  <cp:lastModifiedBy>mediheroes@gmail.com</cp:lastModifiedBy>
  <cp:revision>13</cp:revision>
  <dcterms:created xsi:type="dcterms:W3CDTF">2020-11-04T00:39:00Z</dcterms:created>
  <dcterms:modified xsi:type="dcterms:W3CDTF">2020-11-04T14:01:00Z</dcterms:modified>
</cp:coreProperties>
</file>